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党的二十大报告100题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中国共产党第二十次全国代表大会，是在全党全国各族人民迈上全面建设社会主义现代化国家新征程、向</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奋斗目标进军的关键时刻召开的一次十分重要的大会。</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第二个百年</w:t>
      </w:r>
      <w:r>
        <w:rPr>
          <w:rStyle w:val="7"/>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党的二十大的主题是：高举中国特色社会主义伟大旗帜，全面贯彻新时代中国特色社会主义思想，弘扬伟大建党精神，自信自强、守正创新，</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、勇毅前行，为全面建设社会主义现代化国家、全面推进中华民族伟大复兴而团结奋斗。</w:t>
      </w:r>
      <w:r>
        <w:rPr>
          <w:rStyle w:val="7"/>
          <w:rFonts w:hint="eastAsia" w:ascii="仿宋_GB2312" w:hAnsi="仿宋_GB2312" w:eastAsia="仿宋_GB2312" w:cs="仿宋_GB2312"/>
          <w:sz w:val="28"/>
          <w:szCs w:val="28"/>
          <w:lang w:eastAsia="zh-CN"/>
        </w:rPr>
        <w:t>（</w:t>
      </w:r>
      <w:r>
        <w:rPr>
          <w:rStyle w:val="7"/>
          <w:rFonts w:hint="eastAsia" w:ascii="仿宋_GB2312" w:hAnsi="仿宋_GB2312" w:eastAsia="仿宋_GB2312" w:cs="仿宋_GB2312"/>
          <w:sz w:val="28"/>
          <w:szCs w:val="28"/>
        </w:rPr>
        <w:t>踔厉奋发</w:t>
      </w:r>
      <w:r>
        <w:rPr>
          <w:rStyle w:val="7"/>
          <w:rFonts w:hint="eastAsia" w:ascii="仿宋_GB2312" w:hAnsi="仿宋_GB2312" w:eastAsia="仿宋_GB2312" w:cs="仿宋_GB2312"/>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我们隆重庆祝中国共产党成立一百周年、中华人民共和国成立七十周年，制定</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历史决议，在全党开展党史学习教育。</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第三个</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面对突如其来的新冠肺炎疫情，我们坚持人民至上、</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，坚持动态清零不动摇，开展抗击疫情人民战争、总体战、阻击战，最大限度保护了人民生命安全和身体健康，统筹疫情防控和经济社会发展取得重大积极成果。</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生命至上</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十年来，我们经历了对党和人民事业具有重大现实意义和深远历史意义的三件大事：一是迎来中国共产党成立一百周年，二是中国特色社会主义进入</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，三是完成脱贫攻坚、全面建成小康社会的历史任务，实现第一个百年奋斗目标。</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新时代</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我们创立了新时代中国特色社会主义思想，明确坚持和发展中国特色社会主义的基本方略，提出一系列治国理政新理念新思想新战略，实现了马克思主义中国化时代化</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w:t>
      </w:r>
      <w:r>
        <w:rPr>
          <w:rFonts w:hint="eastAsia" w:ascii="Times New Roman" w:hAnsi="Times New Roman" w:eastAsia="仿宋_GB2312" w:cs="Times New Roman"/>
          <w:b/>
          <w:bCs/>
          <w:sz w:val="28"/>
          <w:szCs w:val="28"/>
          <w:lang w:eastAsia="zh-CN"/>
        </w:rPr>
        <w:t>（</w:t>
      </w:r>
      <w:r>
        <w:rPr>
          <w:rStyle w:val="7"/>
          <w:rFonts w:hint="default" w:ascii="Times New Roman" w:hAnsi="Times New Roman" w:eastAsia="仿宋_GB2312" w:cs="Times New Roman"/>
          <w:b/>
          <w:bCs/>
          <w:sz w:val="28"/>
          <w:szCs w:val="28"/>
        </w:rPr>
        <w:t>新的飞跃</w:t>
      </w:r>
      <w:r>
        <w:rPr>
          <w:rFonts w:hint="eastAsia" w:ascii="Times New Roman" w:hAnsi="Times New Roman" w:eastAsia="仿宋_GB2312" w:cs="Times New Roman"/>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我们经过接续奋斗，实现了小康这个中华民族的千年梦想，打赢了人类历史上规模最大的脱贫攻坚战，全国八百三十二个贫困县全部摘帽，近</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农村贫困人口实现脱贫，九百六十多万贫困人口实现易地搬迁。</w:t>
      </w:r>
      <w:r>
        <w:rPr>
          <w:rFonts w:hint="eastAsia"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lang w:val="en-US" w:eastAsia="zh-CN"/>
        </w:rPr>
        <w:t>一亿</w:t>
      </w:r>
      <w:r>
        <w:rPr>
          <w:rFonts w:hint="eastAsia" w:ascii="Times New Roman" w:hAnsi="Times New Roman" w:eastAsia="仿宋_GB2312" w:cs="Times New Roman"/>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国内生产总值从五十四万亿元增长到一百一十四万亿元，我国经济总量占世界经济的比重达百分之十八点五，提高七点二个百分点，稳居世界</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w:t>
      </w:r>
      <w:r>
        <w:rPr>
          <w:rFonts w:hint="eastAsia"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lang w:val="en-US" w:eastAsia="zh-CN"/>
        </w:rPr>
        <w:t>第二位</w:t>
      </w:r>
      <w:r>
        <w:rPr>
          <w:rFonts w:hint="eastAsia" w:ascii="Times New Roman" w:hAnsi="Times New Roman" w:eastAsia="仿宋_GB2312" w:cs="Times New Roman"/>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我国制造业规模、外汇储备稳居世界</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w:t>
      </w:r>
      <w:r>
        <w:rPr>
          <w:rFonts w:hint="eastAsia" w:ascii="Times New Roman" w:hAnsi="Times New Roman" w:eastAsia="仿宋_GB2312" w:cs="Times New Roman"/>
          <w:b/>
          <w:bCs/>
          <w:sz w:val="28"/>
          <w:szCs w:val="28"/>
          <w:lang w:eastAsia="zh-CN"/>
        </w:rPr>
        <w:t>（</w:t>
      </w:r>
      <w:r>
        <w:rPr>
          <w:rFonts w:hint="eastAsia" w:ascii="Times New Roman" w:hAnsi="Times New Roman" w:eastAsia="仿宋_GB2312" w:cs="Times New Roman"/>
          <w:b/>
          <w:bCs/>
          <w:sz w:val="28"/>
          <w:szCs w:val="28"/>
          <w:lang w:val="en-US" w:eastAsia="zh-CN"/>
        </w:rPr>
        <w:t>第一</w:t>
      </w:r>
      <w:r>
        <w:rPr>
          <w:rFonts w:hint="eastAsia" w:ascii="Times New Roman" w:hAnsi="Times New Roman" w:eastAsia="仿宋_GB2312" w:cs="Times New Roman"/>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基础研究和原始创新不断加强，一些关键核心技术实现突破，战略性新兴产业发展壮大，载人航天、探月探火、深海深地探测、超级计算机、卫星导航、量子信息、核电技术、大飞机制造、生物医药等取得重大成果，进入</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国家行列。</w:t>
      </w:r>
      <w:r>
        <w:rPr>
          <w:rFonts w:hint="eastAsia" w:ascii="Times New Roman" w:hAnsi="Times New Roman" w:eastAsia="仿宋_GB2312" w:cs="Times New Roman"/>
          <w:b/>
          <w:bCs/>
          <w:sz w:val="28"/>
          <w:szCs w:val="28"/>
          <w:lang w:eastAsia="zh-CN"/>
        </w:rPr>
        <w:t>（</w:t>
      </w:r>
      <w:r>
        <w:rPr>
          <w:rStyle w:val="7"/>
          <w:rFonts w:hint="default" w:ascii="Times New Roman" w:hAnsi="Times New Roman" w:eastAsia="仿宋_GB2312" w:cs="Times New Roman"/>
          <w:b/>
          <w:bCs/>
          <w:sz w:val="28"/>
          <w:szCs w:val="28"/>
        </w:rPr>
        <w:t>创新型</w:t>
      </w:r>
      <w:r>
        <w:rPr>
          <w:rStyle w:val="7"/>
          <w:rFonts w:hint="eastAsia" w:ascii="Times New Roman" w:hAnsi="Times New Roman" w:eastAsia="仿宋_GB2312" w:cs="Times New Roman"/>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我国成为一百四十多个国家和地区的主要贸易伙伴，货物贸易总额居</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，吸引外资和对外投资居世界前列，形成更大范围、更宽领域、更深层次对外开放格局。</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世界第一</w:t>
      </w:r>
      <w:r>
        <w:rPr>
          <w:rFonts w:hint="default" w:ascii="Times New Roman" w:hAnsi="Times New Roman" w:eastAsia="仿宋_GB2312" w:cs="Times New Roman"/>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坚持走中国特色社会主义政治发展道路，全面发展</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，社会主义民主政治制度化、规范化、程序化全面推进。</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全过程人民民主</w:t>
      </w:r>
      <w:r>
        <w:rPr>
          <w:rFonts w:hint="default" w:ascii="Times New Roman" w:hAnsi="Times New Roman" w:eastAsia="仿宋_GB2312" w:cs="Times New Roman"/>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sz w:val="28"/>
          <w:szCs w:val="28"/>
          <w:lang w:val="en-US" w:eastAsia="zh-CN"/>
        </w:rPr>
        <w:t>13.</w:t>
      </w:r>
      <w:r>
        <w:rPr>
          <w:rFonts w:hint="default" w:ascii="Times New Roman" w:hAnsi="Times New Roman" w:eastAsia="仿宋_GB2312" w:cs="Times New Roman"/>
          <w:sz w:val="28"/>
          <w:szCs w:val="28"/>
        </w:rPr>
        <w:t>居民人均可支配收入从一万六千五百元增加到</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w:t>
      </w:r>
      <w:r>
        <w:rPr>
          <w:rFonts w:hint="default" w:ascii="Times New Roman" w:hAnsi="Times New Roman" w:eastAsia="仿宋_GB2312" w:cs="Times New Roman"/>
          <w:b/>
          <w:bCs/>
          <w:sz w:val="28"/>
          <w:szCs w:val="28"/>
          <w:lang w:eastAsia="zh-CN"/>
        </w:rPr>
        <w:t>（</w:t>
      </w:r>
      <w:r>
        <w:rPr>
          <w:rStyle w:val="7"/>
          <w:rFonts w:hint="default" w:ascii="Times New Roman" w:hAnsi="Times New Roman" w:eastAsia="仿宋_GB2312" w:cs="Times New Roman"/>
          <w:b/>
          <w:bCs/>
          <w:sz w:val="28"/>
          <w:szCs w:val="28"/>
        </w:rPr>
        <w:t>三万五千一百元</w:t>
      </w:r>
      <w:r>
        <w:rPr>
          <w:rStyle w:val="7"/>
          <w:rFonts w:hint="default" w:ascii="Times New Roman" w:hAnsi="Times New Roman" w:eastAsia="仿宋_GB2312" w:cs="Times New Roman"/>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14.</w:t>
      </w:r>
      <w:r>
        <w:rPr>
          <w:rFonts w:hint="default" w:ascii="Times New Roman" w:hAnsi="Times New Roman" w:eastAsia="仿宋_GB2312" w:cs="Times New Roman"/>
          <w:sz w:val="28"/>
          <w:szCs w:val="28"/>
        </w:rPr>
        <w:t>人民群众获得感、幸福感、安全感更加充实、更有保障、更可持续，</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取得新成效。</w:t>
      </w:r>
      <w:r>
        <w:rPr>
          <w:rFonts w:hint="default" w:ascii="Times New Roman" w:hAnsi="Times New Roman" w:eastAsia="仿宋_GB2312" w:cs="Times New Roman"/>
          <w:b/>
          <w:bCs/>
          <w:sz w:val="28"/>
          <w:szCs w:val="28"/>
          <w:lang w:eastAsia="zh-CN"/>
        </w:rPr>
        <w:t>（</w:t>
      </w:r>
      <w:r>
        <w:rPr>
          <w:rStyle w:val="7"/>
          <w:rFonts w:hint="default" w:ascii="Times New Roman" w:hAnsi="Times New Roman" w:eastAsia="仿宋_GB2312" w:cs="Times New Roman"/>
          <w:b/>
          <w:bCs/>
          <w:sz w:val="28"/>
          <w:szCs w:val="28"/>
        </w:rPr>
        <w:t>共同富裕</w:t>
      </w:r>
      <w:r>
        <w:rPr>
          <w:rStyle w:val="7"/>
          <w:rFonts w:hint="default" w:ascii="Times New Roman" w:hAnsi="Times New Roman" w:eastAsia="仿宋_GB2312" w:cs="Times New Roman"/>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lang w:val="en-US" w:eastAsia="zh-CN"/>
        </w:rPr>
        <w:t>15.</w:t>
      </w:r>
      <w:r>
        <w:rPr>
          <w:rFonts w:hint="default" w:ascii="Times New Roman" w:hAnsi="Times New Roman" w:eastAsia="仿宋_GB2312" w:cs="Times New Roman"/>
          <w:sz w:val="28"/>
          <w:szCs w:val="28"/>
        </w:rPr>
        <w:t>坚持绿水青山就是</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的理念，坚持山水林田湖草沙一体化保护和系统治理，全方位、全地域、全过程加强生态环境保护，生态环境保护发生历史性、转折性、全局性变化，我们的祖国天更蓝、山更绿、水</w:t>
      </w:r>
      <w:r>
        <w:rPr>
          <w:rFonts w:hint="eastAsia" w:ascii="仿宋_GB2312" w:hAnsi="仿宋_GB2312" w:eastAsia="仿宋_GB2312" w:cs="仿宋_GB2312"/>
          <w:sz w:val="28"/>
          <w:szCs w:val="28"/>
        </w:rPr>
        <w:t>更清。</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金山银山</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val="en-US" w:eastAsia="zh-CN"/>
        </w:rPr>
        <w:t>16.</w:t>
      </w:r>
      <w:r>
        <w:rPr>
          <w:rFonts w:hint="eastAsia" w:ascii="仿宋_GB2312" w:hAnsi="仿宋_GB2312" w:eastAsia="仿宋_GB2312" w:cs="仿宋_GB2312"/>
          <w:sz w:val="28"/>
          <w:szCs w:val="28"/>
        </w:rPr>
        <w:t>贯彻</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，以坚定的意志品质维护国家主权、安全、发展利益，国家安全得到全面加强。</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总体国家安全观</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val="en-US" w:eastAsia="zh-CN"/>
        </w:rPr>
        <w:t>17.</w:t>
      </w:r>
      <w:r>
        <w:rPr>
          <w:rFonts w:hint="eastAsia" w:ascii="仿宋_GB2312" w:hAnsi="仿宋_GB2312" w:eastAsia="仿宋_GB2312" w:cs="仿宋_GB2312"/>
          <w:sz w:val="28"/>
          <w:szCs w:val="28"/>
        </w:rPr>
        <w:t>共建共治共享的社会治理制度进一步健全，扫黑除恶专项斗争取得阶段性成果，有力应对一系列重大自然灾害，</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建设迈向更高水平。</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平安中国</w:t>
      </w:r>
      <w:r>
        <w:rPr>
          <w:rStyle w:val="7"/>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val="en-US" w:eastAsia="zh-CN"/>
        </w:rPr>
        <w:t>18.</w:t>
      </w:r>
      <w:r>
        <w:rPr>
          <w:rFonts w:hint="eastAsia" w:ascii="仿宋_GB2312" w:hAnsi="仿宋_GB2312" w:eastAsia="仿宋_GB2312" w:cs="仿宋_GB2312"/>
          <w:sz w:val="28"/>
          <w:szCs w:val="28"/>
        </w:rPr>
        <w:t>全面准确推进</w:t>
      </w:r>
      <w:bookmarkStart w:id="0" w:name="_GoBack"/>
      <w:r>
        <w:rPr>
          <w:rFonts w:hint="eastAsia" w:ascii="仿宋_GB2312" w:hAnsi="仿宋_GB2312" w:eastAsia="仿宋_GB2312" w:cs="仿宋_GB2312"/>
          <w:sz w:val="28"/>
          <w:szCs w:val="28"/>
        </w:rPr>
        <w:t>“</w:t>
      </w:r>
      <w:bookmarkEnd w:id="0"/>
      <w:r>
        <w:rPr>
          <w:rFonts w:hint="eastAsia" w:ascii="仿宋_GB2312" w:hAnsi="仿宋_GB2312" w:eastAsia="仿宋_GB2312" w:cs="仿宋_GB2312"/>
          <w:sz w:val="28"/>
          <w:szCs w:val="28"/>
        </w:rPr>
        <w:t>一国两制”实践，坚持“一国两制”、“港人治港”、“澳人治澳”、</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的方针。</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高度自治</w:t>
      </w:r>
      <w:r>
        <w:rPr>
          <w:rStyle w:val="7"/>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bCs/>
          <w:sz w:val="28"/>
          <w:szCs w:val="28"/>
          <w:lang w:eastAsia="zh-CN"/>
        </w:rPr>
      </w:pPr>
      <w:r>
        <w:rPr>
          <w:rFonts w:hint="default" w:ascii="Times New Roman" w:hAnsi="Times New Roman" w:eastAsia="仿宋_GB2312" w:cs="Times New Roman"/>
          <w:sz w:val="28"/>
          <w:szCs w:val="28"/>
          <w:lang w:val="en-US" w:eastAsia="zh-CN"/>
        </w:rPr>
        <w:t>19.</w:t>
      </w:r>
      <w:r>
        <w:rPr>
          <w:rFonts w:hint="eastAsia" w:ascii="仿宋_GB2312" w:hAnsi="仿宋_GB2312" w:eastAsia="仿宋_GB2312" w:cs="仿宋_GB2312"/>
          <w:sz w:val="28"/>
          <w:szCs w:val="28"/>
        </w:rPr>
        <w:t>全面推进中国特色大国外交，推动构建人类命运共同体，坚定维护国际公平正义，毫不动摇反对任何单边主义、保护主义、</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霸凌行径</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b/>
          <w:bCs/>
          <w:sz w:val="28"/>
          <w:szCs w:val="28"/>
          <w:lang w:eastAsia="zh-CN"/>
        </w:rPr>
      </w:pPr>
      <w:r>
        <w:rPr>
          <w:rFonts w:hint="default" w:ascii="Times New Roman" w:hAnsi="Times New Roman" w:eastAsia="仿宋_GB2312" w:cs="Times New Roman"/>
          <w:sz w:val="28"/>
          <w:szCs w:val="28"/>
          <w:lang w:val="en-US" w:eastAsia="zh-CN"/>
        </w:rPr>
        <w:t>20.</w:t>
      </w:r>
      <w:r>
        <w:rPr>
          <w:rFonts w:hint="eastAsia" w:ascii="仿宋_GB2312" w:hAnsi="仿宋_GB2312" w:eastAsia="仿宋_GB2312" w:cs="仿宋_GB2312"/>
          <w:sz w:val="28"/>
          <w:szCs w:val="28"/>
        </w:rPr>
        <w:t>开展了史无前例的反腐败斗争，以“得罪千百人、不负十四亿”的使命担当祛疴治乱，不敢腐、</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一体推进。</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不能腐、不想腐</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lang w:val="en-US" w:eastAsia="zh-CN"/>
        </w:rPr>
        <w:t>21.</w:t>
      </w:r>
      <w:r>
        <w:rPr>
          <w:rFonts w:hint="eastAsia" w:ascii="仿宋_GB2312" w:hAnsi="仿宋_GB2312" w:eastAsia="仿宋_GB2312" w:cs="仿宋_GB2312"/>
          <w:sz w:val="28"/>
          <w:szCs w:val="28"/>
        </w:rPr>
        <w:t>“打虎”、“拍蝇”、</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多管齐下，反腐败斗争取得压倒性胜利并全面巩固，消除了党、国家、军队内部存在的严重隐患。</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“猎狐”</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lang w:val="en-US" w:eastAsia="zh-CN"/>
        </w:rPr>
        <w:t>22.</w:t>
      </w:r>
      <w:r>
        <w:rPr>
          <w:rFonts w:hint="eastAsia" w:ascii="仿宋_GB2312" w:hAnsi="仿宋_GB2312" w:eastAsia="仿宋_GB2312" w:cs="仿宋_GB2312"/>
          <w:sz w:val="28"/>
          <w:szCs w:val="28"/>
        </w:rPr>
        <w:t>经过不懈努力，党找到了</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这一跳出治乱兴衰历史周期率的第二个答案，确保党永远不变质、不变色、不变味。</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自我革命</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val="en-US" w:eastAsia="zh-CN"/>
        </w:rPr>
        <w:t>23.</w:t>
      </w:r>
      <w:r>
        <w:rPr>
          <w:rFonts w:hint="eastAsia" w:ascii="仿宋_GB2312" w:hAnsi="仿宋_GB2312" w:eastAsia="仿宋_GB2312" w:cs="仿宋_GB2312"/>
          <w:sz w:val="28"/>
          <w:szCs w:val="28"/>
        </w:rPr>
        <w:t>新时代的伟大成就是</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一道拼出来、干出来、奋斗出来的！</w:t>
      </w:r>
      <w:r>
        <w:rPr>
          <w:rStyle w:val="7"/>
          <w:rFonts w:hint="eastAsia" w:ascii="仿宋_GB2312" w:hAnsi="仿宋_GB2312" w:eastAsia="仿宋_GB2312" w:cs="仿宋_GB2312"/>
          <w:sz w:val="28"/>
          <w:szCs w:val="28"/>
          <w:lang w:eastAsia="zh-CN"/>
        </w:rPr>
        <w:t>（</w:t>
      </w:r>
      <w:r>
        <w:rPr>
          <w:rStyle w:val="7"/>
          <w:rFonts w:hint="eastAsia" w:ascii="仿宋_GB2312" w:hAnsi="仿宋_GB2312" w:eastAsia="仿宋_GB2312" w:cs="仿宋_GB2312"/>
          <w:sz w:val="28"/>
          <w:szCs w:val="28"/>
        </w:rPr>
        <w:t>党和人民</w:t>
      </w:r>
      <w:r>
        <w:rPr>
          <w:rStyle w:val="7"/>
          <w:rFonts w:hint="eastAsia" w:ascii="仿宋_GB2312" w:hAnsi="仿宋_GB2312" w:eastAsia="仿宋_GB2312" w:cs="仿宋_GB2312"/>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val="en-US" w:eastAsia="zh-CN"/>
        </w:rPr>
        <w:t>24.</w:t>
      </w:r>
      <w:r>
        <w:rPr>
          <w:rFonts w:hint="eastAsia" w:ascii="仿宋_GB2312" w:hAnsi="仿宋_GB2312" w:eastAsia="仿宋_GB2312" w:cs="仿宋_GB2312"/>
          <w:sz w:val="28"/>
          <w:szCs w:val="28"/>
        </w:rPr>
        <w:t>新时代十年的伟大变革，在党史、新中国史、改革开放史、</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、中华民族发展史上具有里程碑意义。</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社</w:t>
      </w:r>
      <w:r>
        <w:rPr>
          <w:rStyle w:val="7"/>
          <w:rFonts w:hint="eastAsia" w:ascii="仿宋_GB2312" w:hAnsi="仿宋_GB2312" w:eastAsia="仿宋_GB2312" w:cs="仿宋_GB2312"/>
          <w:sz w:val="28"/>
          <w:szCs w:val="28"/>
        </w:rPr>
        <w:t>会主义发展史</w:t>
      </w:r>
      <w:r>
        <w:rPr>
          <w:rStyle w:val="7"/>
          <w:rFonts w:hint="eastAsia" w:ascii="仿宋_GB2312" w:hAnsi="仿宋_GB2312" w:eastAsia="仿宋_GB2312" w:cs="仿宋_GB2312"/>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val="en-US" w:eastAsia="zh-CN"/>
        </w:rPr>
        <w:t>25.</w:t>
      </w:r>
      <w:r>
        <w:rPr>
          <w:rFonts w:hint="eastAsia" w:ascii="仿宋_GB2312" w:hAnsi="仿宋_GB2312" w:eastAsia="仿宋_GB2312" w:cs="仿宋_GB2312"/>
          <w:sz w:val="28"/>
          <w:szCs w:val="28"/>
        </w:rPr>
        <w:t>中国共产党为什么能，中国特色社会主义为什么好，归根到底是马克思主义行，是</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的马克思主义行。</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中国化时代化</w:t>
      </w:r>
      <w:r>
        <w:rPr>
          <w:rStyle w:val="7"/>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b/>
          <w:bCs/>
          <w:sz w:val="28"/>
          <w:szCs w:val="28"/>
          <w:lang w:eastAsia="zh-CN"/>
        </w:rPr>
      </w:pPr>
      <w:r>
        <w:rPr>
          <w:rFonts w:hint="default" w:ascii="Times New Roman" w:hAnsi="Times New Roman" w:eastAsia="仿宋_GB2312" w:cs="Times New Roman"/>
          <w:sz w:val="28"/>
          <w:szCs w:val="28"/>
          <w:lang w:val="en-US" w:eastAsia="zh-CN"/>
        </w:rPr>
        <w:t>26.</w:t>
      </w:r>
      <w:r>
        <w:rPr>
          <w:rFonts w:hint="eastAsia" w:ascii="仿宋_GB2312" w:hAnsi="仿宋_GB2312" w:eastAsia="仿宋_GB2312" w:cs="仿宋_GB2312"/>
          <w:sz w:val="28"/>
          <w:szCs w:val="28"/>
        </w:rPr>
        <w:t>拥有马克思主义科学理论指导是我们党坚定信仰信念、把握历史主动的</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根本所在</w:t>
      </w:r>
      <w:r>
        <w:rPr>
          <w:rStyle w:val="7"/>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lang w:val="en-US" w:eastAsia="zh-CN"/>
        </w:rPr>
        <w:t>27.</w:t>
      </w:r>
      <w:r>
        <w:rPr>
          <w:rFonts w:hint="eastAsia" w:ascii="仿宋_GB2312" w:hAnsi="仿宋_GB2312" w:eastAsia="仿宋_GB2312" w:cs="仿宋_GB2312"/>
          <w:sz w:val="28"/>
          <w:szCs w:val="28"/>
        </w:rPr>
        <w:t>一切从实际出发，着眼解决新时代改革开放和社会主义现代化建设的实际问题，不断回答中国之问、世界之问、</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、时代之问，作出符合中国实际和时代要求的正确回答，得出符合客观规律的科学认识，形成与时俱进的理论成果，更好指导中国实践。</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人民之间</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lang w:val="en-US" w:eastAsia="zh-CN"/>
        </w:rPr>
        <w:t>28.</w:t>
      </w:r>
      <w:r>
        <w:rPr>
          <w:rFonts w:hint="eastAsia" w:ascii="仿宋_GB2312" w:hAnsi="仿宋_GB2312" w:eastAsia="仿宋_GB2312" w:cs="仿宋_GB2312"/>
          <w:sz w:val="28"/>
          <w:szCs w:val="28"/>
        </w:rPr>
        <w:t>从现在起，中国共产党的中心任务就是团结带领全国各族人民全面建成社会主义现代化强国、实现第二个百年奋斗目标，</w:t>
      </w:r>
      <w:r>
        <w:rPr>
          <w:rFonts w:hint="eastAsia" w:ascii="仿宋_GB2312" w:hAnsi="仿宋_GB2312" w:eastAsia="仿宋_GB2312" w:cs="仿宋_GB2312"/>
          <w:sz w:val="28"/>
          <w:szCs w:val="28"/>
          <w:lang w:val="en-US" w:eastAsia="zh-CN"/>
        </w:rPr>
        <w:t>以</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以</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全面推进中华民族伟大复兴。</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中国式现代化</w:t>
      </w:r>
      <w:r>
        <w:rPr>
          <w:rStyle w:val="7"/>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val="en-US" w:eastAsia="zh-CN"/>
        </w:rPr>
        <w:t>29.</w:t>
      </w:r>
      <w:r>
        <w:rPr>
          <w:rFonts w:hint="eastAsia" w:ascii="仿宋_GB2312" w:hAnsi="仿宋_GB2312" w:eastAsia="仿宋_GB2312" w:cs="仿宋_GB2312"/>
          <w:sz w:val="28"/>
          <w:szCs w:val="28"/>
        </w:rPr>
        <w:t>中国式现代化，是</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领导的社会主义现代化，既有各国现代化的共同特征，更有基于自己国情的中国特色。</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中国共产党</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val="en-US" w:eastAsia="zh-CN"/>
        </w:rPr>
        <w:t>30.</w:t>
      </w:r>
      <w:r>
        <w:rPr>
          <w:rFonts w:hint="eastAsia" w:ascii="仿宋_GB2312" w:hAnsi="仿宋_GB2312" w:eastAsia="仿宋_GB2312" w:cs="仿宋_GB2312"/>
          <w:sz w:val="28"/>
          <w:szCs w:val="28"/>
        </w:rPr>
        <w:t>未来</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是全面建设社会主义现代化国家开局起步的关键时期。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五年</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val="en-US" w:eastAsia="zh-CN"/>
        </w:rPr>
        <w:t>31.</w:t>
      </w:r>
      <w:r>
        <w:rPr>
          <w:rFonts w:hint="eastAsia" w:ascii="仿宋_GB2312" w:hAnsi="仿宋_GB2312" w:eastAsia="仿宋_GB2312" w:cs="仿宋_GB2312"/>
          <w:sz w:val="28"/>
          <w:szCs w:val="28"/>
        </w:rPr>
        <w:t>我国发展进入战略机遇和风险挑战并存、不确定难预料因素增多的时期，各种“黑天鹅”、</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事件随时可能发生。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灰犀牛</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sz w:val="28"/>
          <w:szCs w:val="28"/>
        </w:rPr>
      </w:pPr>
      <w:r>
        <w:rPr>
          <w:rFonts w:hint="default" w:ascii="Times New Roman" w:hAnsi="Times New Roman" w:eastAsia="仿宋_GB2312" w:cs="Times New Roman"/>
          <w:sz w:val="28"/>
          <w:szCs w:val="28"/>
          <w:lang w:val="en-US" w:eastAsia="zh-CN"/>
        </w:rPr>
        <w:t>32.</w:t>
      </w:r>
      <w:r>
        <w:rPr>
          <w:rFonts w:hint="eastAsia" w:ascii="仿宋_GB2312" w:hAnsi="仿宋_GB2312" w:eastAsia="仿宋_GB2312" w:cs="仿宋_GB2312"/>
          <w:sz w:val="28"/>
          <w:szCs w:val="28"/>
        </w:rPr>
        <w:t>我们必须增强忧患意识，坚持</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，做到居安思危、未雨绸缪，准备经受风高浪急甚至惊涛骇浪的重大考验。</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底线思维</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b/>
          <w:bCs/>
          <w:sz w:val="28"/>
          <w:szCs w:val="28"/>
          <w:lang w:eastAsia="zh-CN"/>
        </w:rPr>
      </w:pPr>
      <w:r>
        <w:rPr>
          <w:rFonts w:hint="default" w:ascii="Times New Roman" w:hAnsi="Times New Roman" w:eastAsia="仿宋_GB2312" w:cs="Times New Roman"/>
          <w:sz w:val="28"/>
          <w:szCs w:val="28"/>
          <w:lang w:val="en-US" w:eastAsia="zh-CN"/>
        </w:rPr>
        <w:t>33.</w:t>
      </w:r>
      <w:r>
        <w:rPr>
          <w:rFonts w:hint="eastAsia" w:ascii="仿宋_GB2312" w:hAnsi="仿宋_GB2312" w:eastAsia="仿宋_GB2312" w:cs="仿宋_GB2312"/>
          <w:sz w:val="28"/>
          <w:szCs w:val="28"/>
        </w:rPr>
        <w:t>坚持以</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的发展思想。不断实现发展为了人民、发展依靠人民、发展成果由人民共享，让现代化建设成果更多更公平惠及全体人民。</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以人民为中心</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b/>
          <w:bCs/>
          <w:sz w:val="28"/>
          <w:szCs w:val="28"/>
          <w:lang w:eastAsia="zh-CN"/>
        </w:rPr>
      </w:pPr>
      <w:r>
        <w:rPr>
          <w:rFonts w:hint="default" w:ascii="Times New Roman" w:hAnsi="Times New Roman" w:eastAsia="仿宋_GB2312" w:cs="Times New Roman"/>
          <w:b w:val="0"/>
          <w:bCs w:val="0"/>
          <w:sz w:val="28"/>
          <w:szCs w:val="28"/>
          <w:lang w:val="en-US" w:eastAsia="zh-CN"/>
        </w:rPr>
        <w:t>34.</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是全面建设社会主义现代化国家的首要任务。</w:t>
      </w:r>
      <w:r>
        <w:rPr>
          <w:rFonts w:hint="eastAsia" w:ascii="仿宋_GB2312" w:hAnsi="仿宋_GB2312" w:eastAsia="仿宋_GB2312" w:cs="仿宋_GB2312"/>
          <w:b/>
          <w:bCs/>
          <w:sz w:val="28"/>
          <w:szCs w:val="28"/>
          <w:lang w:eastAsia="zh-CN"/>
        </w:rPr>
        <w:t>（</w:t>
      </w:r>
      <w:r>
        <w:rPr>
          <w:rStyle w:val="7"/>
          <w:rFonts w:hint="eastAsia" w:ascii="仿宋_GB2312" w:hAnsi="仿宋_GB2312" w:eastAsia="仿宋_GB2312" w:cs="仿宋_GB2312"/>
          <w:b/>
          <w:bCs/>
          <w:sz w:val="28"/>
          <w:szCs w:val="28"/>
        </w:rPr>
        <w:t>高质量发展</w:t>
      </w:r>
      <w:r>
        <w:rPr>
          <w:rFonts w:hint="eastAsia" w:ascii="仿宋_GB2312" w:hAnsi="仿宋_GB2312" w:eastAsia="仿宋_GB2312" w:cs="仿宋_GB2312"/>
          <w:b/>
          <w:bCs/>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eastAsia="zh-CN"/>
        </w:rPr>
      </w:pPr>
      <w:r>
        <w:rPr>
          <w:rFonts w:hint="eastAsia" w:ascii="Times New Roman" w:hAnsi="Times New Roman" w:eastAsia="仿宋_GB2312" w:cs="Times New Roman"/>
          <w:b w:val="0"/>
          <w:bCs w:val="0"/>
          <w:sz w:val="28"/>
          <w:szCs w:val="28"/>
          <w:lang w:val="en-US" w:eastAsia="zh-CN"/>
        </w:rPr>
        <w:t>35.</w:t>
      </w:r>
      <w:r>
        <w:rPr>
          <w:rFonts w:hint="eastAsia" w:ascii="仿宋_GB2312" w:hAnsi="仿宋_GB2312" w:eastAsia="仿宋_GB2312" w:cs="仿宋_GB2312"/>
          <w:sz w:val="28"/>
          <w:szCs w:val="28"/>
        </w:rPr>
        <w:t>没有坚实的</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基础，就不可能全面建成社会主义现代化强国。</w:t>
      </w:r>
      <w:r>
        <w:rPr>
          <w:rStyle w:val="7"/>
          <w:rFonts w:hint="eastAsia" w:ascii="仿宋_GB2312" w:hAnsi="仿宋_GB2312" w:eastAsia="仿宋_GB2312" w:cs="仿宋_GB2312"/>
          <w:sz w:val="28"/>
          <w:szCs w:val="28"/>
          <w:lang w:eastAsia="zh-CN"/>
        </w:rPr>
        <w:t>（</w:t>
      </w:r>
      <w:r>
        <w:rPr>
          <w:rStyle w:val="7"/>
          <w:rFonts w:hint="eastAsia" w:ascii="仿宋_GB2312" w:hAnsi="仿宋_GB2312" w:eastAsia="仿宋_GB2312" w:cs="仿宋_GB2312"/>
          <w:sz w:val="28"/>
          <w:szCs w:val="28"/>
        </w:rPr>
        <w:t>物质技术</w:t>
      </w:r>
      <w:r>
        <w:rPr>
          <w:rStyle w:val="7"/>
          <w:rFonts w:hint="eastAsia" w:ascii="仿宋_GB2312" w:hAnsi="仿宋_GB2312" w:eastAsia="仿宋_GB2312" w:cs="仿宋_GB2312"/>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36.</w:t>
      </w:r>
      <w:r>
        <w:rPr>
          <w:rFonts w:hint="default" w:ascii="Times New Roman" w:hAnsi="Times New Roman" w:eastAsia="仿宋_GB2312" w:cs="Times New Roman"/>
          <w:sz w:val="28"/>
          <w:szCs w:val="28"/>
        </w:rPr>
        <w:t>坚持把发展经济的着力点放在</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上，推进新型工业化，加快建设制造强国、质量强国、航天强国、交通强国、网络强国、数字中国。</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实体经济</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37.</w:t>
      </w:r>
      <w:r>
        <w:rPr>
          <w:rFonts w:hint="default" w:ascii="Times New Roman" w:hAnsi="Times New Roman" w:eastAsia="仿宋_GB2312" w:cs="Times New Roman"/>
          <w:sz w:val="28"/>
          <w:szCs w:val="28"/>
        </w:rPr>
        <w:t>全方位夯实粮食安全根基，牢牢守住</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亩耕地红线。</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十八亿</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38.</w:t>
      </w:r>
      <w:r>
        <w:rPr>
          <w:rFonts w:hint="default" w:ascii="Times New Roman" w:hAnsi="Times New Roman" w:eastAsia="仿宋_GB2312" w:cs="Times New Roman"/>
          <w:sz w:val="28"/>
          <w:szCs w:val="28"/>
        </w:rPr>
        <w:t>深化农村土地制度改革，赋予农民更加充分的财产权益。保障进城落户农民合法土地权益，鼓励依法自愿</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有偿转让</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39.</w:t>
      </w:r>
      <w:r>
        <w:rPr>
          <w:rFonts w:hint="default" w:ascii="Times New Roman" w:hAnsi="Times New Roman" w:eastAsia="仿宋_GB2312" w:cs="Times New Roman"/>
          <w:sz w:val="28"/>
          <w:szCs w:val="28"/>
        </w:rPr>
        <w:t>深入实施</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战略、区域重大战略、主体功能区战略、新型城镇化战略，优化重大生产力布局，构建优势互补、高质量发展的区域经济布局和国土空间体系。</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区域协调发展</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40.</w:t>
      </w:r>
      <w:r>
        <w:rPr>
          <w:rFonts w:hint="default" w:ascii="Times New Roman" w:hAnsi="Times New Roman" w:eastAsia="仿宋_GB2312" w:cs="Times New Roman"/>
          <w:sz w:val="28"/>
          <w:szCs w:val="28"/>
        </w:rPr>
        <w:t>加快建设贸易强国。营造市场化、法治化、</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一流营商环境。</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国际化</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41.</w:t>
      </w:r>
      <w:r>
        <w:rPr>
          <w:rFonts w:hint="default" w:ascii="Times New Roman" w:hAnsi="Times New Roman" w:eastAsia="仿宋_GB2312" w:cs="Times New Roman"/>
          <w:sz w:val="28"/>
          <w:szCs w:val="28"/>
        </w:rPr>
        <w:t>教育、科技、人才是全面建设社会主义现代化国家的</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支撑。</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基础性、战略性</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42.</w:t>
      </w:r>
      <w:r>
        <w:rPr>
          <w:rFonts w:hint="default" w:ascii="Times New Roman" w:hAnsi="Times New Roman" w:eastAsia="仿宋_GB2312" w:cs="Times New Roman"/>
          <w:sz w:val="28"/>
          <w:szCs w:val="28"/>
        </w:rPr>
        <w:t>要坚持教育优先发展、科技自立自强、人才引领驱动，加快建设</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、科技强国、人才强国，坚持为党育人、为国育才，全面提高人才自主培养质量，着力造就拔尖创新人才，聚天下英才而用之。</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教育强国</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43.</w:t>
      </w:r>
      <w:r>
        <w:rPr>
          <w:rFonts w:hint="default" w:ascii="Times New Roman" w:hAnsi="Times New Roman" w:eastAsia="仿宋_GB2312" w:cs="Times New Roman"/>
          <w:sz w:val="28"/>
          <w:szCs w:val="28"/>
        </w:rPr>
        <w:t>推进</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，建设全民终身学习的学习型社会、学习型大国。</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教育数字化</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44.</w:t>
      </w:r>
      <w:r>
        <w:rPr>
          <w:rFonts w:hint="default" w:ascii="Times New Roman" w:hAnsi="Times New Roman" w:eastAsia="仿宋_GB2312" w:cs="Times New Roman"/>
          <w:sz w:val="28"/>
          <w:szCs w:val="28"/>
        </w:rPr>
        <w:t>坚持</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在我国现代化建设全局中的核心地位。</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创新</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Style w:val="7"/>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45.</w:t>
      </w:r>
      <w:r>
        <w:rPr>
          <w:rFonts w:hint="default" w:ascii="Times New Roman" w:hAnsi="Times New Roman" w:eastAsia="仿宋_GB2312" w:cs="Times New Roman"/>
          <w:sz w:val="28"/>
          <w:szCs w:val="28"/>
        </w:rPr>
        <w:t>完善党中央对科技工作统一领导的体制，健全新型举国体制，强化国家</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，优化配置创新资源，提升国家创新体系整体效能。</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战略科技力量</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Style w:val="7"/>
          <w:rFonts w:hint="default" w:ascii="Times New Roman" w:hAnsi="Times New Roman" w:eastAsia="仿宋_GB2312" w:cs="Times New Roman"/>
          <w:b w:val="0"/>
          <w:bCs/>
          <w:sz w:val="28"/>
          <w:szCs w:val="28"/>
          <w:lang w:val="en-US" w:eastAsia="zh-CN"/>
        </w:rPr>
        <w:t>46.</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是社会主义民主政治的本质属性，是最广泛、最真实、最管用的民主。</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全过程人民民主</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47.</w:t>
      </w:r>
      <w:r>
        <w:rPr>
          <w:rFonts w:hint="default" w:ascii="Times New Roman" w:hAnsi="Times New Roman" w:eastAsia="仿宋_GB2312" w:cs="Times New Roman"/>
          <w:sz w:val="28"/>
          <w:szCs w:val="28"/>
        </w:rPr>
        <w:t>必须坚定不移走中国特色社会主义政治发展道路，坚持</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、人民当家作主、依法治国有机统一。</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党的领导</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48.</w:t>
      </w:r>
      <w:r>
        <w:rPr>
          <w:rFonts w:hint="default" w:ascii="Times New Roman" w:hAnsi="Times New Roman" w:eastAsia="仿宋_GB2312" w:cs="Times New Roman"/>
          <w:sz w:val="28"/>
          <w:szCs w:val="28"/>
        </w:rPr>
        <w:t>要健全</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制度体系，扩大人民有序政治参与，保证人民依法实行民主选举、民主协商、民主决策、民主管理、民主监督。</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人民当家作主</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49.</w:t>
      </w:r>
      <w:r>
        <w:rPr>
          <w:rFonts w:hint="default" w:ascii="Times New Roman" w:hAnsi="Times New Roman" w:eastAsia="仿宋_GB2312" w:cs="Times New Roman"/>
          <w:sz w:val="28"/>
          <w:szCs w:val="28"/>
        </w:rPr>
        <w:t>坚持和完善中国共产党领导的多党合作和政治协商制度，完善</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和委员联系界别群众制度机制。</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人民政协民主监督</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50.</w:t>
      </w:r>
      <w:r>
        <w:rPr>
          <w:rFonts w:hint="default" w:ascii="Times New Roman" w:hAnsi="Times New Roman" w:eastAsia="仿宋_GB2312" w:cs="Times New Roman"/>
          <w:sz w:val="28"/>
          <w:szCs w:val="28"/>
        </w:rPr>
        <w:t>完善</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制度，拓宽基层各类群体有序参与基层治理渠道，保障人民依法管理基层公共事务和公益事业。</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办事公开</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Style w:val="7"/>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51.</w:t>
      </w:r>
      <w:r>
        <w:rPr>
          <w:rFonts w:hint="default" w:ascii="Times New Roman" w:hAnsi="Times New Roman" w:eastAsia="仿宋_GB2312" w:cs="Times New Roman"/>
          <w:sz w:val="28"/>
          <w:szCs w:val="28"/>
        </w:rPr>
        <w:t>健全以</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为基本形式的企事业单位民主管理制度，维护职工合法权益。</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职工代表大会</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Style w:val="7"/>
          <w:rFonts w:hint="default" w:ascii="Times New Roman" w:hAnsi="Times New Roman" w:eastAsia="仿宋_GB2312" w:cs="Times New Roman"/>
          <w:b w:val="0"/>
          <w:bCs/>
          <w:sz w:val="28"/>
          <w:szCs w:val="28"/>
          <w:lang w:val="en-US" w:eastAsia="zh-CN"/>
        </w:rPr>
        <w:t>52.</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是国家治理的一场深刻革命，关系党执政兴国，关系人民幸福安康，关系党和国家长治久安。</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全面依法治国</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53.</w:t>
      </w:r>
      <w:r>
        <w:rPr>
          <w:rFonts w:hint="default" w:ascii="Times New Roman" w:hAnsi="Times New Roman" w:eastAsia="仿宋_GB2312" w:cs="Times New Roman"/>
          <w:sz w:val="28"/>
          <w:szCs w:val="28"/>
        </w:rPr>
        <w:t>必须更好发挥法治</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、稳预期、利长远的保障作用，在法治轨道上全面建设社会主义现代化国家。</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固根本</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54.</w:t>
      </w:r>
      <w:r>
        <w:rPr>
          <w:rFonts w:hint="default" w:ascii="Times New Roman" w:hAnsi="Times New Roman" w:eastAsia="仿宋_GB2312" w:cs="Times New Roman"/>
          <w:sz w:val="28"/>
          <w:szCs w:val="28"/>
        </w:rPr>
        <w:t>坚持法治国家、法治政府、</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一体建设，全面推进科学立法、严格执法、公正司法、全民守法，全面推进国家各方面工作法治化。</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法治社会</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55.</w:t>
      </w:r>
      <w:r>
        <w:rPr>
          <w:rFonts w:hint="default" w:ascii="Times New Roman" w:hAnsi="Times New Roman" w:eastAsia="仿宋_GB2312" w:cs="Times New Roman"/>
          <w:sz w:val="28"/>
          <w:szCs w:val="28"/>
        </w:rPr>
        <w:t>转变政府职能，优化政府职责体系和组织结构，推进机构、职能、权限、程序、责任</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，提高行政效率和公信力。</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法定化</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56.</w:t>
      </w:r>
      <w:r>
        <w:rPr>
          <w:rFonts w:hint="default" w:ascii="Times New Roman" w:hAnsi="Times New Roman" w:eastAsia="仿宋_GB2312" w:cs="Times New Roman"/>
          <w:sz w:val="28"/>
          <w:szCs w:val="28"/>
        </w:rPr>
        <w:t>深化行政执法体制改革，全面推进严格规范</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执法，加大关系群众切身利益的重点领域执法力度，完善行政执法程序，健全行政裁量基准。</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公正文明</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57.</w:t>
      </w:r>
      <w:r>
        <w:rPr>
          <w:rFonts w:hint="default" w:ascii="Times New Roman" w:hAnsi="Times New Roman" w:eastAsia="仿宋_GB2312" w:cs="Times New Roman"/>
          <w:sz w:val="28"/>
          <w:szCs w:val="28"/>
        </w:rPr>
        <w:t>深化司法体制综合配套改革，全面准确落实司法责任制，加快建设</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的社会主义司法制度，努力让人民群众在每一个司法案件中感受到公平正义。</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公正高效权威</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58.</w:t>
      </w:r>
      <w:r>
        <w:rPr>
          <w:rFonts w:hint="default" w:ascii="Times New Roman" w:hAnsi="Times New Roman" w:eastAsia="仿宋_GB2312" w:cs="Times New Roman"/>
          <w:sz w:val="28"/>
          <w:szCs w:val="28"/>
        </w:rPr>
        <w:t>弘扬社会主义法治精神，传承中华优秀传统法律文化，引导全体人民做社会主义法治的忠实崇尚者、自觉遵守者、</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坚定捍卫者</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Style w:val="7"/>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59.</w:t>
      </w:r>
      <w:r>
        <w:rPr>
          <w:rFonts w:hint="default" w:ascii="Times New Roman" w:hAnsi="Times New Roman" w:eastAsia="仿宋_GB2312" w:cs="Times New Roman"/>
          <w:sz w:val="28"/>
          <w:szCs w:val="28"/>
        </w:rPr>
        <w:t>全面建设社会主义现代化国家，必须坚持中国特色社会主义文化发展道路，增强文化自信，围绕</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、聚民心、育新人、兴文化、展形象建设社会主义文化强国。</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举旗帜</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60.</w:t>
      </w:r>
      <w:r>
        <w:rPr>
          <w:rFonts w:hint="default" w:ascii="Times New Roman" w:hAnsi="Times New Roman" w:eastAsia="仿宋_GB2312" w:cs="Times New Roman"/>
          <w:sz w:val="28"/>
          <w:szCs w:val="28"/>
        </w:rPr>
        <w:t>我们要坚持</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在意识形态领域指导地位的根本制度。</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马克思主义</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61.</w:t>
      </w:r>
      <w:r>
        <w:rPr>
          <w:rFonts w:hint="default" w:ascii="Times New Roman" w:hAnsi="Times New Roman" w:eastAsia="仿宋_GB2312" w:cs="Times New Roman"/>
          <w:sz w:val="28"/>
          <w:szCs w:val="28"/>
        </w:rPr>
        <w:t>牢牢掌握党对意识形态工作</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，全面落实意识形态工作责任制，巩固壮大奋进新时代的主流思想舆论。</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领导权</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62.</w:t>
      </w:r>
      <w:r>
        <w:rPr>
          <w:rFonts w:hint="default" w:ascii="Times New Roman" w:hAnsi="Times New Roman" w:eastAsia="仿宋_GB2312" w:cs="Times New Roman"/>
          <w:sz w:val="28"/>
          <w:szCs w:val="28"/>
        </w:rPr>
        <w:t>弘扬以伟大建党精神为源头的中国共产党人精神谱系，用好红色资源，深入开展社会主义核心价值观宣传教育，深化</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、集体主义、社会主义教育，着力培养担当民族复兴大任的时代新人。</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爱国主义</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63.</w:t>
      </w:r>
      <w:r>
        <w:rPr>
          <w:rFonts w:hint="default" w:ascii="Times New Roman" w:hAnsi="Times New Roman" w:eastAsia="仿宋_GB2312" w:cs="Times New Roman"/>
          <w:sz w:val="28"/>
          <w:szCs w:val="28"/>
        </w:rPr>
        <w:t>坚持以</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为中心的创作导向，推出更多增强人民精神力量的优秀作品，培育造就大批德艺双馨的文学艺术家和规模宏大的文化文艺人才队伍。</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人民</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Style w:val="7"/>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64.</w:t>
      </w:r>
      <w:r>
        <w:rPr>
          <w:rFonts w:hint="default" w:ascii="Times New Roman" w:hAnsi="Times New Roman" w:eastAsia="仿宋_GB2312" w:cs="Times New Roman"/>
          <w:sz w:val="28"/>
          <w:szCs w:val="28"/>
        </w:rPr>
        <w:t>坚守中华文化立场，提炼展示中华文明的精神标识和文化精髓，加快构建中国话语和中国叙事体系，讲好中国故事、传播好中国声音，展现</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的中国形象。</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可信、可爱、可敬</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Style w:val="7"/>
          <w:rFonts w:hint="default" w:ascii="Times New Roman" w:hAnsi="Times New Roman" w:eastAsia="仿宋_GB2312" w:cs="Times New Roman"/>
          <w:b w:val="0"/>
          <w:bCs/>
          <w:sz w:val="28"/>
          <w:szCs w:val="28"/>
          <w:lang w:val="en-US" w:eastAsia="zh-CN"/>
        </w:rPr>
        <w:t>65.</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是立党为公、执政为民的本质要求。</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为民造福</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val="en-US" w:eastAsia="zh-CN"/>
        </w:rPr>
        <w:t>66.</w:t>
      </w:r>
      <w:r>
        <w:rPr>
          <w:rFonts w:hint="default" w:ascii="Times New Roman" w:hAnsi="Times New Roman" w:eastAsia="仿宋_GB2312" w:cs="Times New Roman"/>
          <w:sz w:val="28"/>
          <w:szCs w:val="28"/>
        </w:rPr>
        <w:t>必须坚持在发展中保障和改善民生，鼓励</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创造</w:t>
      </w:r>
      <w:r>
        <w:rPr>
          <w:rFonts w:hint="eastAsia" w:ascii="仿宋_GB2312" w:hAnsi="仿宋_GB2312" w:eastAsia="仿宋_GB2312" w:cs="仿宋_GB2312"/>
          <w:sz w:val="28"/>
          <w:szCs w:val="28"/>
        </w:rPr>
        <w:t>美好生活，不断实现人民对美好生活的向往。</w:t>
      </w:r>
      <w:r>
        <w:rPr>
          <w:rStyle w:val="7"/>
          <w:rFonts w:hint="eastAsia" w:ascii="仿宋_GB2312" w:hAnsi="仿宋_GB2312" w:eastAsia="仿宋_GB2312" w:cs="仿宋_GB2312"/>
          <w:sz w:val="28"/>
          <w:szCs w:val="28"/>
          <w:lang w:eastAsia="zh-CN"/>
        </w:rPr>
        <w:t>（</w:t>
      </w:r>
      <w:r>
        <w:rPr>
          <w:rStyle w:val="7"/>
          <w:rFonts w:hint="eastAsia" w:ascii="仿宋_GB2312" w:hAnsi="仿宋_GB2312" w:eastAsia="仿宋_GB2312" w:cs="仿宋_GB2312"/>
          <w:sz w:val="28"/>
          <w:szCs w:val="28"/>
        </w:rPr>
        <w:t>共同奋斗</w:t>
      </w:r>
      <w:r>
        <w:rPr>
          <w:rStyle w:val="7"/>
          <w:rFonts w:hint="eastAsia" w:ascii="仿宋_GB2312" w:hAnsi="仿宋_GB2312" w:eastAsia="仿宋_GB2312" w:cs="仿宋_GB2312"/>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67.</w:t>
      </w:r>
      <w:r>
        <w:rPr>
          <w:rFonts w:hint="default" w:ascii="Times New Roman" w:hAnsi="Times New Roman" w:eastAsia="仿宋_GB2312" w:cs="Times New Roman"/>
          <w:sz w:val="28"/>
          <w:szCs w:val="28"/>
        </w:rPr>
        <w:t>我们要实现好、维护好、发展好最广大人民根本利益，紧紧抓住人民最关心最直接最现实的利益问题，坚持尽力而为、量力而行，</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、深入基层。</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深入群众</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68.</w:t>
      </w:r>
      <w:r>
        <w:rPr>
          <w:rFonts w:hint="default" w:ascii="Times New Roman" w:hAnsi="Times New Roman" w:eastAsia="仿宋_GB2312" w:cs="Times New Roman"/>
          <w:sz w:val="28"/>
          <w:szCs w:val="28"/>
        </w:rPr>
        <w:t>坚持多劳多得，鼓励勤劳致富，促进</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，增加低收入者收入，扩大中等收入群体。</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机会公平</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69.</w:t>
      </w:r>
      <w:r>
        <w:rPr>
          <w:rFonts w:hint="default" w:ascii="Times New Roman" w:hAnsi="Times New Roman" w:eastAsia="仿宋_GB2312" w:cs="Times New Roman"/>
          <w:sz w:val="28"/>
          <w:szCs w:val="28"/>
        </w:rPr>
        <w:t>健全覆盖全民、统筹城乡、公平统一、安全规范、可持续的多层次</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体系。</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社会保障</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70.</w:t>
      </w:r>
      <w:r>
        <w:rPr>
          <w:rFonts w:hint="default" w:ascii="Times New Roman" w:hAnsi="Times New Roman" w:eastAsia="仿宋_GB2312" w:cs="Times New Roman"/>
          <w:sz w:val="28"/>
          <w:szCs w:val="28"/>
        </w:rPr>
        <w:t>坚持房子是用来住的、不是用来炒的定位，加快建立多主体供给、多渠道保障、</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的住房制度。</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租购并举</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71.</w:t>
      </w:r>
      <w:r>
        <w:rPr>
          <w:rFonts w:hint="default" w:ascii="Times New Roman" w:hAnsi="Times New Roman" w:eastAsia="仿宋_GB2312" w:cs="Times New Roman"/>
          <w:sz w:val="28"/>
          <w:szCs w:val="28"/>
        </w:rPr>
        <w:t>优化</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，建立生育支持政策体系，降低生育、养育、教育成本。</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人口发展战略</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72.</w:t>
      </w:r>
      <w:r>
        <w:rPr>
          <w:rFonts w:hint="default" w:ascii="Times New Roman" w:hAnsi="Times New Roman" w:eastAsia="仿宋_GB2312" w:cs="Times New Roman"/>
          <w:sz w:val="28"/>
          <w:szCs w:val="28"/>
        </w:rPr>
        <w:t>实施积极应对</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国家战略，发展养老事业和养老产业，优化孤寡老人服务，推动实现全体老年人享有基本养老服务。</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人口老龄化 </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73.</w:t>
      </w:r>
      <w:r>
        <w:rPr>
          <w:rFonts w:hint="default" w:ascii="Times New Roman" w:hAnsi="Times New Roman" w:eastAsia="仿宋_GB2312" w:cs="Times New Roman"/>
          <w:sz w:val="28"/>
          <w:szCs w:val="28"/>
        </w:rPr>
        <w:t>发展壮大医疗卫生队伍，把工作重点放在</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农村和社区</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74.</w:t>
      </w:r>
      <w:r>
        <w:rPr>
          <w:rFonts w:hint="default" w:ascii="Times New Roman" w:hAnsi="Times New Roman" w:eastAsia="仿宋_GB2312" w:cs="Times New Roman"/>
          <w:sz w:val="28"/>
          <w:szCs w:val="28"/>
        </w:rPr>
        <w:t>大自然是人类赖以生存发展的基本条件。尊重自然、顺应自然、保护自然，是全面建设社会主义现代化国家的</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内在要求</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75.</w:t>
      </w:r>
      <w:r>
        <w:rPr>
          <w:rFonts w:hint="default" w:ascii="Times New Roman" w:hAnsi="Times New Roman" w:eastAsia="仿宋_GB2312" w:cs="Times New Roman"/>
          <w:sz w:val="28"/>
          <w:szCs w:val="28"/>
        </w:rPr>
        <w:t>实施</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，推进各类资源节约集约利用，加快构建废弃物循环利用体系。</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全面节约战略</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76.</w:t>
      </w:r>
      <w:r>
        <w:rPr>
          <w:rFonts w:hint="default" w:ascii="Times New Roman" w:hAnsi="Times New Roman" w:eastAsia="仿宋_GB2312" w:cs="Times New Roman"/>
          <w:sz w:val="28"/>
          <w:szCs w:val="28"/>
        </w:rPr>
        <w:t>推行草原森林河流湖泊湿地休养生息，实施好长江</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禁渔，健全耕地休耕轮作制度。</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十年</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77.</w:t>
      </w:r>
      <w:r>
        <w:rPr>
          <w:rFonts w:hint="default" w:ascii="Times New Roman" w:hAnsi="Times New Roman" w:eastAsia="仿宋_GB2312" w:cs="Times New Roman"/>
          <w:sz w:val="28"/>
          <w:szCs w:val="28"/>
        </w:rPr>
        <w:t>立足我国能源资源禀赋，坚持先立后破，有计划分步骤实施</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碳达峰行动</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78.</w:t>
      </w:r>
      <w:r>
        <w:rPr>
          <w:rFonts w:hint="default" w:ascii="Times New Roman" w:hAnsi="Times New Roman" w:eastAsia="仿宋_GB2312" w:cs="Times New Roman"/>
          <w:sz w:val="28"/>
          <w:szCs w:val="28"/>
        </w:rPr>
        <w:t>坚持安全第一、预防为主，建立大安全大应急框架，完善公共安全体系，推动公共安全治理模式向</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转型。</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事前预防</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79.</w:t>
      </w:r>
      <w:r>
        <w:rPr>
          <w:rFonts w:hint="default" w:ascii="Times New Roman" w:hAnsi="Times New Roman" w:eastAsia="仿宋_GB2312" w:cs="Times New Roman"/>
          <w:sz w:val="28"/>
          <w:szCs w:val="28"/>
        </w:rPr>
        <w:t>健全</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的社会治理制度，提升社会治理效能。</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共建共治共享</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80.</w:t>
      </w:r>
      <w:r>
        <w:rPr>
          <w:rFonts w:hint="default" w:ascii="Times New Roman" w:hAnsi="Times New Roman" w:eastAsia="仿宋_GB2312" w:cs="Times New Roman"/>
          <w:sz w:val="28"/>
          <w:szCs w:val="28"/>
        </w:rPr>
        <w:t>发展壮大群防群治力量，营造</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社会氛围，建设人人有责、人人尽责、人人享有的社会治理共同体。</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见义勇为</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81.</w:t>
      </w:r>
      <w:r>
        <w:rPr>
          <w:rFonts w:hint="default" w:ascii="Times New Roman" w:hAnsi="Times New Roman" w:eastAsia="仿宋_GB2312" w:cs="Times New Roman"/>
          <w:sz w:val="28"/>
          <w:szCs w:val="28"/>
        </w:rPr>
        <w:t>坚持党对人民军队的</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，坚持政治建军、改革强军、科技强军、人才强军、依法治军。</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绝对领导</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82.</w:t>
      </w:r>
      <w:r>
        <w:rPr>
          <w:rFonts w:hint="default" w:ascii="Times New Roman" w:hAnsi="Times New Roman" w:eastAsia="仿宋_GB2312" w:cs="Times New Roman"/>
          <w:sz w:val="28"/>
          <w:szCs w:val="28"/>
        </w:rPr>
        <w:t>加快军事理论现代化、军队组织形态现代化、军事人员现代化、武器装备现代化，提高捍卫</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、安全、发展利益战略能力，有效履行新时代人民军队使命任务。</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国家主权</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83.</w:t>
      </w:r>
      <w:r>
        <w:rPr>
          <w:rFonts w:hint="default" w:ascii="Times New Roman" w:hAnsi="Times New Roman" w:eastAsia="仿宋_GB2312" w:cs="Times New Roman"/>
          <w:sz w:val="28"/>
          <w:szCs w:val="28"/>
        </w:rPr>
        <w:t>解决台湾问题、实现祖国完全统一，是党矢志不渝的历史任务，是全体中华儿女的共同愿望，是实现中华民族伟大复兴的</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必然要求</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val="en-US" w:eastAsia="zh-CN"/>
        </w:rPr>
        <w:t>84.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”方针是实现两岸统一的最佳方式，对两岸同胞和中华民族最有利。</w:t>
      </w:r>
      <w:r>
        <w:rPr>
          <w:rStyle w:val="7"/>
          <w:rFonts w:hint="eastAsia" w:ascii="仿宋_GB2312" w:hAnsi="仿宋_GB2312" w:eastAsia="仿宋_GB2312" w:cs="仿宋_GB2312"/>
          <w:sz w:val="28"/>
          <w:szCs w:val="28"/>
          <w:lang w:eastAsia="zh-CN"/>
        </w:rPr>
        <w:t>（</w:t>
      </w:r>
      <w:r>
        <w:rPr>
          <w:rStyle w:val="7"/>
          <w:rFonts w:hint="eastAsia" w:ascii="仿宋_GB2312" w:hAnsi="仿宋_GB2312" w:eastAsia="仿宋_GB2312" w:cs="仿宋_GB2312"/>
          <w:sz w:val="28"/>
          <w:szCs w:val="28"/>
        </w:rPr>
        <w:t>和平统一、一国两制</w:t>
      </w:r>
      <w:r>
        <w:rPr>
          <w:rStyle w:val="7"/>
          <w:rFonts w:hint="eastAsia" w:ascii="仿宋_GB2312" w:hAnsi="仿宋_GB2312" w:eastAsia="仿宋_GB2312" w:cs="仿宋_GB2312"/>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85.</w:t>
      </w:r>
      <w:r>
        <w:rPr>
          <w:rFonts w:hint="default" w:ascii="Times New Roman" w:hAnsi="Times New Roman" w:eastAsia="仿宋_GB2312" w:cs="Times New Roman"/>
          <w:sz w:val="28"/>
          <w:szCs w:val="28"/>
        </w:rPr>
        <w:t>中国坚持在</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基础上同各国发展友好合作，推动构建新型国际关系，深化拓展平等、开放、合作的全球伙伴关系，致力于扩大同各国利益的汇合点。</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和平共处五项原则</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86.</w:t>
      </w:r>
      <w:r>
        <w:rPr>
          <w:rFonts w:hint="default" w:ascii="Times New Roman" w:hAnsi="Times New Roman" w:eastAsia="仿宋_GB2312" w:cs="Times New Roman"/>
          <w:sz w:val="28"/>
          <w:szCs w:val="28"/>
        </w:rPr>
        <w:t>促进大国协调和良性互动，推动构建和平共处、总体稳定、均衡发展的</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大国关系格局</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87.</w:t>
      </w:r>
      <w:r>
        <w:rPr>
          <w:rFonts w:hint="default" w:ascii="Times New Roman" w:hAnsi="Times New Roman" w:eastAsia="仿宋_GB2312" w:cs="Times New Roman"/>
          <w:sz w:val="28"/>
          <w:szCs w:val="28"/>
        </w:rPr>
        <w:t>中国积极参与全球治理体系改革和建设，践行</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的全球治理观，坚持真正的多边主义，推进国际关系民主化，推动全球治理朝着更加公正合理的方向发展。</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共商共建共享</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88.</w:t>
      </w:r>
      <w:r>
        <w:rPr>
          <w:rFonts w:hint="default" w:ascii="Times New Roman" w:hAnsi="Times New Roman" w:eastAsia="仿宋_GB2312" w:cs="Times New Roman"/>
          <w:sz w:val="28"/>
          <w:szCs w:val="28"/>
        </w:rPr>
        <w:t>全党必须牢记，全面从严治党永远在路上，</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永远在路上。</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党的自我革命</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89.</w:t>
      </w:r>
      <w:r>
        <w:rPr>
          <w:rFonts w:hint="default" w:ascii="Times New Roman" w:hAnsi="Times New Roman" w:eastAsia="仿宋_GB2312" w:cs="Times New Roman"/>
          <w:sz w:val="28"/>
          <w:szCs w:val="28"/>
        </w:rPr>
        <w:t>健全总揽全局、协调各方的党的领导制度体系，完善党中央重大决策部署落实机制，确保全党在政治立场、</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、政治原则、政治道路上同党中央保持高度一致，确保党的团结统一。</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政治方向</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90.</w:t>
      </w:r>
      <w:r>
        <w:rPr>
          <w:rFonts w:hint="default" w:ascii="Times New Roman" w:hAnsi="Times New Roman" w:eastAsia="仿宋_GB2312" w:cs="Times New Roman"/>
          <w:sz w:val="28"/>
          <w:szCs w:val="28"/>
        </w:rPr>
        <w:t>全面加强</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，加强理想信念教育，引导全党牢记党的宗旨，自觉做共产主义远大理想和中国特色社会主义共同理想的坚定信仰者和忠实实践者。</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党的思想建设</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91.</w:t>
      </w:r>
      <w:r>
        <w:rPr>
          <w:rFonts w:hint="default" w:ascii="Times New Roman" w:hAnsi="Times New Roman" w:eastAsia="仿宋_GB2312" w:cs="Times New Roman"/>
          <w:sz w:val="28"/>
          <w:szCs w:val="28"/>
        </w:rPr>
        <w:t>完善党的自我革命制度规范体系。坚持制度治党、依规治党，健全党统一领导、</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、权威高效的监督体系。</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全面覆盖</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val="en-US" w:eastAsia="zh-CN"/>
        </w:rPr>
        <w:t>92.</w:t>
      </w:r>
      <w:r>
        <w:rPr>
          <w:rFonts w:hint="eastAsia" w:ascii="仿宋_GB2312" w:hAnsi="仿宋_GB2312" w:eastAsia="仿宋_GB2312" w:cs="仿宋_GB2312"/>
          <w:sz w:val="28"/>
          <w:szCs w:val="28"/>
        </w:rPr>
        <w:t>坚持德才兼备、</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、五湖四海、任人唯贤，树立选人用人正确导向，选拔忠诚干净担当的高素质专业化干部，选优配强各级领导班子，加强干部斗争精神和斗争本领养成，激励干部敢于担当、积极作为。</w:t>
      </w:r>
      <w:r>
        <w:rPr>
          <w:rStyle w:val="7"/>
          <w:rFonts w:hint="eastAsia" w:ascii="仿宋_GB2312" w:hAnsi="仿宋_GB2312" w:eastAsia="仿宋_GB2312" w:cs="仿宋_GB2312"/>
          <w:sz w:val="28"/>
          <w:szCs w:val="28"/>
          <w:lang w:eastAsia="zh-CN"/>
        </w:rPr>
        <w:t>（</w:t>
      </w:r>
      <w:r>
        <w:rPr>
          <w:rStyle w:val="7"/>
          <w:rFonts w:hint="eastAsia" w:ascii="仿宋_GB2312" w:hAnsi="仿宋_GB2312" w:eastAsia="仿宋_GB2312" w:cs="仿宋_GB2312"/>
          <w:sz w:val="28"/>
          <w:szCs w:val="28"/>
        </w:rPr>
        <w:t>以德为先</w:t>
      </w:r>
      <w:r>
        <w:rPr>
          <w:rStyle w:val="7"/>
          <w:rFonts w:hint="eastAsia" w:ascii="仿宋_GB2312" w:hAnsi="仿宋_GB2312" w:eastAsia="仿宋_GB2312" w:cs="仿宋_GB2312"/>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Style w:val="7"/>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lang w:val="en-US" w:eastAsia="zh-CN"/>
        </w:rPr>
        <w:t>93.</w:t>
      </w:r>
      <w:r>
        <w:rPr>
          <w:rFonts w:hint="eastAsia" w:ascii="仿宋_GB2312" w:hAnsi="仿宋_GB2312" w:eastAsia="仿宋_GB2312" w:cs="仿宋_GB2312"/>
          <w:sz w:val="28"/>
          <w:szCs w:val="28"/>
        </w:rPr>
        <w:t>锲而不舍落实中央八项规定精神，持续深化纠治“四风”，重点纠治</w:t>
      </w:r>
      <w:r>
        <w:rPr>
          <w:rFonts w:hint="eastAsia" w:ascii="仿宋_GB2312" w:hAnsi="仿宋_GB2312" w:eastAsia="仿宋_GB2312" w:cs="仿宋_GB2312"/>
          <w:sz w:val="28"/>
          <w:szCs w:val="28"/>
          <w:u w:val="single"/>
        </w:rPr>
        <w:t>　　</w:t>
      </w:r>
      <w:r>
        <w:rPr>
          <w:rFonts w:hint="eastAsia" w:ascii="仿宋_GB2312" w:hAnsi="仿宋_GB2312" w:eastAsia="仿宋_GB2312" w:cs="仿宋_GB2312"/>
          <w:sz w:val="28"/>
          <w:szCs w:val="28"/>
        </w:rPr>
        <w:t>、官僚主义，坚决破除特权思想和特权行为。</w:t>
      </w:r>
      <w:r>
        <w:rPr>
          <w:rStyle w:val="7"/>
          <w:rFonts w:hint="eastAsia" w:ascii="仿宋_GB2312" w:hAnsi="仿宋_GB2312" w:eastAsia="仿宋_GB2312" w:cs="仿宋_GB2312"/>
          <w:sz w:val="28"/>
          <w:szCs w:val="28"/>
          <w:lang w:eastAsia="zh-CN"/>
        </w:rPr>
        <w:t>（</w:t>
      </w:r>
      <w:r>
        <w:rPr>
          <w:rStyle w:val="7"/>
          <w:rFonts w:hint="eastAsia" w:ascii="仿宋_GB2312" w:hAnsi="仿宋_GB2312" w:eastAsia="仿宋_GB2312" w:cs="仿宋_GB2312"/>
          <w:sz w:val="28"/>
          <w:szCs w:val="28"/>
        </w:rPr>
        <w:t>形式主义</w:t>
      </w:r>
      <w:r>
        <w:rPr>
          <w:rStyle w:val="7"/>
          <w:rFonts w:hint="eastAsia" w:ascii="仿宋_GB2312" w:hAnsi="仿宋_GB2312" w:eastAsia="仿宋_GB2312" w:cs="仿宋_GB2312"/>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Style w:val="7"/>
          <w:rFonts w:hint="default" w:ascii="Times New Roman" w:hAnsi="Times New Roman" w:eastAsia="仿宋_GB2312" w:cs="Times New Roman"/>
          <w:sz w:val="28"/>
          <w:szCs w:val="28"/>
          <w:lang w:eastAsia="zh-CN"/>
        </w:rPr>
      </w:pPr>
      <w:r>
        <w:rPr>
          <w:rStyle w:val="7"/>
          <w:rFonts w:hint="default" w:ascii="Times New Roman" w:hAnsi="Times New Roman" w:eastAsia="仿宋_GB2312" w:cs="Times New Roman"/>
          <w:b w:val="0"/>
          <w:bCs/>
          <w:sz w:val="28"/>
          <w:szCs w:val="28"/>
          <w:lang w:val="en-US" w:eastAsia="zh-CN"/>
        </w:rPr>
        <w:t>94.</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是坚持和发展中国特色社会主义的必由之路。</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坚持党的全面领导</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Style w:val="7"/>
          <w:rFonts w:hint="default" w:ascii="Times New Roman" w:hAnsi="Times New Roman" w:eastAsia="仿宋_GB2312" w:cs="Times New Roman"/>
          <w:sz w:val="28"/>
          <w:szCs w:val="28"/>
          <w:lang w:eastAsia="zh-CN"/>
        </w:rPr>
      </w:pPr>
      <w:r>
        <w:rPr>
          <w:rStyle w:val="7"/>
          <w:rFonts w:hint="default" w:ascii="Times New Roman" w:hAnsi="Times New Roman" w:eastAsia="仿宋_GB2312" w:cs="Times New Roman"/>
          <w:b w:val="0"/>
          <w:bCs/>
          <w:sz w:val="28"/>
          <w:szCs w:val="28"/>
          <w:lang w:val="en-US" w:eastAsia="zh-CN"/>
        </w:rPr>
        <w:t>95.</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是实现中华民族伟大复兴的必由之路。</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中国特色社会主义</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Style w:val="7"/>
          <w:rFonts w:hint="default" w:ascii="Times New Roman" w:hAnsi="Times New Roman" w:eastAsia="仿宋_GB2312" w:cs="Times New Roman"/>
          <w:sz w:val="28"/>
          <w:szCs w:val="28"/>
          <w:lang w:eastAsia="zh-CN"/>
        </w:rPr>
      </w:pPr>
      <w:r>
        <w:rPr>
          <w:rStyle w:val="7"/>
          <w:rFonts w:hint="default" w:ascii="Times New Roman" w:hAnsi="Times New Roman" w:eastAsia="仿宋_GB2312" w:cs="Times New Roman"/>
          <w:b w:val="0"/>
          <w:bCs/>
          <w:sz w:val="28"/>
          <w:szCs w:val="28"/>
          <w:lang w:val="en-US" w:eastAsia="zh-CN"/>
        </w:rPr>
        <w:t>96.</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是中国人民创造历史伟业的必由之路。</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团结奋斗</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Style w:val="7"/>
          <w:rFonts w:hint="default" w:ascii="Times New Roman" w:hAnsi="Times New Roman" w:eastAsia="仿宋_GB2312" w:cs="Times New Roman"/>
          <w:sz w:val="28"/>
          <w:szCs w:val="28"/>
          <w:lang w:eastAsia="zh-CN"/>
        </w:rPr>
      </w:pPr>
      <w:r>
        <w:rPr>
          <w:rStyle w:val="7"/>
          <w:rFonts w:hint="default" w:ascii="Times New Roman" w:hAnsi="Times New Roman" w:eastAsia="仿宋_GB2312" w:cs="Times New Roman"/>
          <w:b w:val="0"/>
          <w:bCs/>
          <w:sz w:val="28"/>
          <w:szCs w:val="28"/>
          <w:lang w:val="en-US" w:eastAsia="zh-CN"/>
        </w:rPr>
        <w:t>97.</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是新时代我国发展壮大的必由之路。</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贯彻新发展理念</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Style w:val="7"/>
          <w:rFonts w:hint="default" w:ascii="Times New Roman" w:hAnsi="Times New Roman" w:eastAsia="仿宋_GB2312" w:cs="Times New Roman"/>
          <w:b w:val="0"/>
          <w:bCs/>
          <w:sz w:val="28"/>
          <w:szCs w:val="28"/>
          <w:lang w:val="en-US" w:eastAsia="zh-CN"/>
        </w:rPr>
        <w:t>98.</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是党永葆生机活力、走好新的赶考之路的必由之路。</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全面从严治党</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99.</w:t>
      </w:r>
      <w:r>
        <w:rPr>
          <w:rFonts w:hint="default" w:ascii="Times New Roman" w:hAnsi="Times New Roman" w:eastAsia="仿宋_GB2312" w:cs="Times New Roman"/>
          <w:sz w:val="28"/>
          <w:szCs w:val="28"/>
        </w:rPr>
        <w:t>全党要把</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作为战略性工作来抓，用党的科学理论武装青年，用党的初心使命感召青年，做青年朋友的知心人、青年工作的热心人、青年群众的引路人。</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青年工作</w:t>
      </w:r>
      <w:r>
        <w:rPr>
          <w:rStyle w:val="7"/>
          <w:rFonts w:hint="default" w:ascii="Times New Roman" w:hAnsi="Times New Roman" w:eastAsia="仿宋_GB2312" w:cs="Times New Roman"/>
          <w:sz w:val="28"/>
          <w:szCs w:val="28"/>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100.</w:t>
      </w:r>
      <w:r>
        <w:rPr>
          <w:rFonts w:hint="default" w:ascii="Times New Roman" w:hAnsi="Times New Roman" w:eastAsia="仿宋_GB2312" w:cs="Times New Roman"/>
          <w:sz w:val="28"/>
          <w:szCs w:val="28"/>
        </w:rPr>
        <w:t>广大青年要坚定不移听党话、跟党走，怀抱梦想又脚踏实地，敢想敢为又善作善成，立志做</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u w:val="single"/>
        </w:rPr>
        <w:t>　　</w:t>
      </w:r>
      <w:r>
        <w:rPr>
          <w:rFonts w:hint="default" w:ascii="Times New Roman" w:hAnsi="Times New Roman" w:eastAsia="仿宋_GB2312" w:cs="Times New Roman"/>
          <w:sz w:val="28"/>
          <w:szCs w:val="28"/>
        </w:rPr>
        <w:t>、能吃苦、肯奋斗的新时代好青年，让青春在全面建设社会主义现代化国家的火热实践中绽放绚丽之花。</w:t>
      </w:r>
      <w:r>
        <w:rPr>
          <w:rStyle w:val="7"/>
          <w:rFonts w:hint="default" w:ascii="Times New Roman" w:hAnsi="Times New Roman" w:eastAsia="仿宋_GB2312" w:cs="Times New Roman"/>
          <w:sz w:val="28"/>
          <w:szCs w:val="28"/>
          <w:lang w:eastAsia="zh-CN"/>
        </w:rPr>
        <w:t>（</w:t>
      </w:r>
      <w:r>
        <w:rPr>
          <w:rStyle w:val="7"/>
          <w:rFonts w:hint="default" w:ascii="Times New Roman" w:hAnsi="Times New Roman" w:eastAsia="仿宋_GB2312" w:cs="Times New Roman"/>
          <w:sz w:val="28"/>
          <w:szCs w:val="28"/>
        </w:rPr>
        <w:t>有理想、敢担当</w:t>
      </w:r>
      <w:r>
        <w:rPr>
          <w:rStyle w:val="7"/>
          <w:rFonts w:hint="default" w:ascii="Times New Roman" w:hAnsi="Times New Roman" w:eastAsia="仿宋_GB2312" w:cs="Times New Roman"/>
          <w:sz w:val="28"/>
          <w:szCs w:val="28"/>
          <w:lang w:eastAsia="zh-CN"/>
        </w:rPr>
        <w:t>）</w:t>
      </w:r>
    </w:p>
    <w:sectPr>
      <w:footerReference r:id="rId3" w:type="default"/>
      <w:pgSz w:w="11906" w:h="16838"/>
      <w:pgMar w:top="2041" w:right="1559" w:bottom="1701"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3ODQ4YmYwODVlOGJmNzg2ZGQ0MGFkMGQ1ZWM4ZDcifQ=="/>
  </w:docVars>
  <w:rsids>
    <w:rsidRoot w:val="6CB9174E"/>
    <w:rsid w:val="554E1A89"/>
    <w:rsid w:val="6CB91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5700</Words>
  <Characters>5811</Characters>
  <Lines>0</Lines>
  <Paragraphs>0</Paragraphs>
  <TotalTime>30</TotalTime>
  <ScaleCrop>false</ScaleCrop>
  <LinksUpToDate>false</LinksUpToDate>
  <CharactersWithSpaces>6023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2022-11-12T02:37:00Z</dcterms:created>
  <dc:creator>木子</dc:creator>
  <cp:lastModifiedBy>木子</cp:lastModifiedBy>
  <dcterms:modified xsi:type="dcterms:W3CDTF">2022-11-12T04:06:31Z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183BCF800A624F79B700B97BBEF8C046</vt:lpwstr>
  </property>
</Properties>
</file>